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96" w:rsidRPr="00106996" w:rsidRDefault="00106996" w:rsidP="00005F7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9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06996">
        <w:rPr>
          <w:rFonts w:ascii="Times New Roman" w:hAnsi="Times New Roman" w:cs="Times New Roman"/>
          <w:sz w:val="24"/>
          <w:szCs w:val="24"/>
        </w:rPr>
        <w:t>kefír</w:t>
      </w:r>
      <w:proofErr w:type="spellEnd"/>
      <w:r w:rsidRPr="00106996">
        <w:rPr>
          <w:rFonts w:ascii="Times New Roman" w:hAnsi="Times New Roman" w:cs="Times New Roman"/>
          <w:sz w:val="24"/>
          <w:szCs w:val="24"/>
        </w:rPr>
        <w:t xml:space="preserve"> a joghurttal és az aludttejjel együtt a savanyú tejtermékek csoportjába tartozik. Ezek a termékek kellemes ízűek, frissítő hatásúak, a tejnél hosszabb ideig eltarthatók. A </w:t>
      </w:r>
      <w:proofErr w:type="spellStart"/>
      <w:r w:rsidRPr="00106996">
        <w:rPr>
          <w:rFonts w:ascii="Times New Roman" w:hAnsi="Times New Roman" w:cs="Times New Roman"/>
          <w:sz w:val="24"/>
          <w:szCs w:val="24"/>
        </w:rPr>
        <w:t>kefír</w:t>
      </w:r>
      <w:proofErr w:type="spellEnd"/>
      <w:r w:rsidRPr="00106996">
        <w:rPr>
          <w:rFonts w:ascii="Times New Roman" w:hAnsi="Times New Roman" w:cs="Times New Roman"/>
          <w:sz w:val="24"/>
          <w:szCs w:val="24"/>
        </w:rPr>
        <w:t xml:space="preserve"> vegyes erjesztéssel készül, azaz az anaerob (levegőt nem igénylő) lebontási folyamatok közül mind a tejsavas, mind az alkoholos erjedés végbemegy benne. Ennek következtében </w:t>
      </w:r>
      <w:proofErr w:type="spellStart"/>
      <w:r w:rsidRPr="00106996">
        <w:rPr>
          <w:rFonts w:ascii="Times New Roman" w:hAnsi="Times New Roman" w:cs="Times New Roman"/>
          <w:sz w:val="24"/>
          <w:szCs w:val="24"/>
        </w:rPr>
        <w:t>vegyhatása</w:t>
      </w:r>
      <w:proofErr w:type="spellEnd"/>
      <w:r w:rsidRPr="00106996">
        <w:rPr>
          <w:rFonts w:ascii="Times New Roman" w:hAnsi="Times New Roman" w:cs="Times New Roman"/>
          <w:sz w:val="24"/>
          <w:szCs w:val="24"/>
        </w:rPr>
        <w:t xml:space="preserve"> savas lesz. Ízében is érződik a nagy tejsavtartalom és a kismennyiségben jelen lévő széndioxid és alkohol. A </w:t>
      </w:r>
      <w:proofErr w:type="spellStart"/>
      <w:r w:rsidRPr="00106996">
        <w:rPr>
          <w:rFonts w:ascii="Times New Roman" w:hAnsi="Times New Roman" w:cs="Times New Roman"/>
          <w:sz w:val="24"/>
          <w:szCs w:val="24"/>
        </w:rPr>
        <w:t>kefír</w:t>
      </w:r>
      <w:proofErr w:type="spellEnd"/>
      <w:r w:rsidRPr="00106996">
        <w:rPr>
          <w:rFonts w:ascii="Times New Roman" w:hAnsi="Times New Roman" w:cs="Times New Roman"/>
          <w:sz w:val="24"/>
          <w:szCs w:val="24"/>
        </w:rPr>
        <w:t xml:space="preserve"> erjesztését vegyes, baktériumokból és gombákból álló kultúrával végzik. A joghurtkészítésben csak baktériumok játszanak szerepet. Alkoholos erjedés nem következik be benne, és szén-dioxid sem keletkezik az erjesztés során. Fontos különbség, hogy a </w:t>
      </w:r>
      <w:proofErr w:type="spellStart"/>
      <w:r w:rsidRPr="00106996">
        <w:rPr>
          <w:rFonts w:ascii="Times New Roman" w:hAnsi="Times New Roman" w:cs="Times New Roman"/>
          <w:sz w:val="24"/>
          <w:szCs w:val="24"/>
        </w:rPr>
        <w:t>kefírben</w:t>
      </w:r>
      <w:proofErr w:type="spellEnd"/>
      <w:r w:rsidRPr="00106996">
        <w:rPr>
          <w:rFonts w:ascii="Times New Roman" w:hAnsi="Times New Roman" w:cs="Times New Roman"/>
          <w:sz w:val="24"/>
          <w:szCs w:val="24"/>
        </w:rPr>
        <w:t xml:space="preserve"> sokkal nagyobb arányban alakul át a tejcukor tejsavvá, mint a joghurtban, így </w:t>
      </w:r>
      <w:proofErr w:type="spellStart"/>
      <w:r w:rsidRPr="00106996">
        <w:rPr>
          <w:rFonts w:ascii="Times New Roman" w:hAnsi="Times New Roman" w:cs="Times New Roman"/>
          <w:sz w:val="24"/>
          <w:szCs w:val="24"/>
        </w:rPr>
        <w:t>kefírt</w:t>
      </w:r>
      <w:proofErr w:type="spellEnd"/>
      <w:r w:rsidRPr="00106996">
        <w:rPr>
          <w:rFonts w:ascii="Times New Roman" w:hAnsi="Times New Roman" w:cs="Times New Roman"/>
          <w:sz w:val="24"/>
          <w:szCs w:val="24"/>
        </w:rPr>
        <w:t xml:space="preserve"> még a tejcukorra (laktóz) érzékeny személyek is fogyaszthatnak. Az élőflórás - azaz baktériumokat és gombákat tartalmazó - </w:t>
      </w:r>
      <w:proofErr w:type="spellStart"/>
      <w:r w:rsidRPr="00106996">
        <w:rPr>
          <w:rFonts w:ascii="Times New Roman" w:hAnsi="Times New Roman" w:cs="Times New Roman"/>
          <w:sz w:val="24"/>
          <w:szCs w:val="24"/>
        </w:rPr>
        <w:t>kefír</w:t>
      </w:r>
      <w:proofErr w:type="spellEnd"/>
      <w:r w:rsidRPr="00106996">
        <w:rPr>
          <w:rFonts w:ascii="Times New Roman" w:hAnsi="Times New Roman" w:cs="Times New Roman"/>
          <w:sz w:val="24"/>
          <w:szCs w:val="24"/>
        </w:rPr>
        <w:t xml:space="preserve"> jótékony hatásainak hátterében az emésztés elősegítése áll. A bél baktériumflórája ugyanis betegségek, gyógyszerek hatására megfogyatkozhat, ilyenkor a savanyú tejtermékekben lévő baktériumok újra benépesíthetik a beleket. A </w:t>
      </w:r>
      <w:proofErr w:type="spellStart"/>
      <w:r w:rsidRPr="00106996">
        <w:rPr>
          <w:rFonts w:ascii="Times New Roman" w:hAnsi="Times New Roman" w:cs="Times New Roman"/>
          <w:sz w:val="24"/>
          <w:szCs w:val="24"/>
        </w:rPr>
        <w:t>kefír</w:t>
      </w:r>
      <w:proofErr w:type="spellEnd"/>
      <w:r w:rsidRPr="00106996">
        <w:rPr>
          <w:rFonts w:ascii="Times New Roman" w:hAnsi="Times New Roman" w:cs="Times New Roman"/>
          <w:sz w:val="24"/>
          <w:szCs w:val="24"/>
        </w:rPr>
        <w:t xml:space="preserve"> több baktériumfajt tartalmaz, mint a joghurt vagy az aludttej.</w:t>
      </w:r>
    </w:p>
    <w:p w:rsidR="00EA4B33" w:rsidRDefault="00106996" w:rsidP="00005F73">
      <w:pPr>
        <w:jc w:val="both"/>
        <w:rPr>
          <w:rFonts w:ascii="Times New Roman" w:hAnsi="Times New Roman" w:cs="Times New Roman"/>
          <w:sz w:val="24"/>
          <w:szCs w:val="24"/>
        </w:rPr>
      </w:pPr>
      <w:r w:rsidRPr="00106996">
        <w:rPr>
          <w:rFonts w:ascii="Times New Roman" w:hAnsi="Times New Roman" w:cs="Times New Roman"/>
          <w:sz w:val="24"/>
          <w:szCs w:val="24"/>
        </w:rPr>
        <w:t xml:space="preserve">Hasonlítsd össze a joghurtot és a kefirt a fenti szöveg alapján! </w:t>
      </w:r>
    </w:p>
    <w:p w:rsidR="00106996" w:rsidRDefault="00106996" w:rsidP="00005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996" w:rsidRPr="00106996" w:rsidRDefault="00106996" w:rsidP="00005F7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bolti natúr kaukázusi kefir 450 ml 299 Ft. 1 liter tej 160 Ft, </w:t>
      </w:r>
      <w:proofErr w:type="spellStart"/>
      <w:r>
        <w:rPr>
          <w:rFonts w:ascii="Times New Roman" w:hAnsi="Times New Roman" w:cs="Times New Roman"/>
          <w:sz w:val="24"/>
          <w:szCs w:val="24"/>
        </w:rPr>
        <w:t>kefirgomba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ingyen van. Mennyibe kerül 2 dl bolti, illetve házilag előállított kefir?</w:t>
      </w:r>
      <w:bookmarkStart w:id="0" w:name="_GoBack"/>
      <w:bookmarkEnd w:id="0"/>
    </w:p>
    <w:sectPr w:rsidR="00106996" w:rsidRPr="0010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2A21"/>
    <w:multiLevelType w:val="hybridMultilevel"/>
    <w:tmpl w:val="753267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96"/>
    <w:rsid w:val="00005F73"/>
    <w:rsid w:val="000E7102"/>
    <w:rsid w:val="00106996"/>
    <w:rsid w:val="0074796F"/>
    <w:rsid w:val="00EA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6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</cp:revision>
  <dcterms:created xsi:type="dcterms:W3CDTF">2017-06-20T10:01:00Z</dcterms:created>
  <dcterms:modified xsi:type="dcterms:W3CDTF">2017-06-20T10:03:00Z</dcterms:modified>
</cp:coreProperties>
</file>